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7C2" w:rsidRDefault="00C55490" w:rsidP="00C55490">
      <w:pPr>
        <w:jc w:val="center"/>
        <w:rPr>
          <w:b/>
          <w:bCs/>
          <w:sz w:val="56"/>
          <w:szCs w:val="56"/>
        </w:rPr>
      </w:pPr>
      <w:r w:rsidRPr="00C55490">
        <w:rPr>
          <w:b/>
          <w:bCs/>
          <w:sz w:val="56"/>
          <w:szCs w:val="56"/>
        </w:rPr>
        <w:t xml:space="preserve">Project Arcade </w:t>
      </w:r>
      <w:proofErr w:type="spellStart"/>
      <w:r w:rsidRPr="00C55490">
        <w:rPr>
          <w:b/>
          <w:bCs/>
          <w:sz w:val="56"/>
          <w:szCs w:val="56"/>
        </w:rPr>
        <w:t>CoinOps</w:t>
      </w:r>
      <w:proofErr w:type="spellEnd"/>
      <w:r w:rsidRPr="00C55490">
        <w:rPr>
          <w:b/>
          <w:bCs/>
          <w:sz w:val="56"/>
          <w:szCs w:val="56"/>
        </w:rPr>
        <w:t xml:space="preserve"> Theme Extension Template</w:t>
      </w:r>
    </w:p>
    <w:p w:rsidR="00C55490" w:rsidRDefault="00C55490" w:rsidP="00C55490">
      <w:pPr>
        <w:rPr>
          <w:sz w:val="44"/>
          <w:szCs w:val="44"/>
        </w:rPr>
      </w:pPr>
      <w:r w:rsidRPr="00C55490">
        <w:rPr>
          <w:sz w:val="44"/>
          <w:szCs w:val="44"/>
        </w:rPr>
        <w:t xml:space="preserve">This are patch files that will allow addons from </w:t>
      </w:r>
      <w:proofErr w:type="spellStart"/>
      <w:r w:rsidRPr="00C55490">
        <w:rPr>
          <w:sz w:val="44"/>
          <w:szCs w:val="44"/>
        </w:rPr>
        <w:t>Coinops</w:t>
      </w:r>
      <w:proofErr w:type="spellEnd"/>
      <w:r w:rsidRPr="00C55490">
        <w:rPr>
          <w:sz w:val="44"/>
          <w:szCs w:val="44"/>
        </w:rPr>
        <w:t xml:space="preserve"> to be used on Project Arcade with a simple copy and paste.</w:t>
      </w:r>
    </w:p>
    <w:p w:rsidR="00C55490" w:rsidRDefault="00C55490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First you need to apply the patch file first before copying or transferring addons </w:t>
      </w:r>
      <w:proofErr w:type="spellStart"/>
      <w:r>
        <w:rPr>
          <w:sz w:val="44"/>
          <w:szCs w:val="44"/>
        </w:rPr>
        <w:t>coinops</w:t>
      </w:r>
      <w:proofErr w:type="spellEnd"/>
      <w:r>
        <w:rPr>
          <w:sz w:val="44"/>
          <w:szCs w:val="44"/>
        </w:rPr>
        <w:t>.</w:t>
      </w:r>
    </w:p>
    <w:p w:rsidR="00C55490" w:rsidRDefault="00C55490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A typical </w:t>
      </w:r>
      <w:proofErr w:type="spellStart"/>
      <w:r>
        <w:rPr>
          <w:sz w:val="44"/>
          <w:szCs w:val="44"/>
        </w:rPr>
        <w:t>coinops</w:t>
      </w:r>
      <w:proofErr w:type="spellEnd"/>
      <w:r>
        <w:rPr>
          <w:sz w:val="44"/>
          <w:szCs w:val="44"/>
        </w:rPr>
        <w:t xml:space="preserve"> addon is like:</w:t>
      </w:r>
    </w:p>
    <w:p w:rsidR="00C55490" w:rsidRDefault="00C55490" w:rsidP="00C55490">
      <w:pPr>
        <w:rPr>
          <w:sz w:val="44"/>
          <w:szCs w:val="44"/>
        </w:rPr>
      </w:pPr>
      <w:r w:rsidRPr="00C55490">
        <w:rPr>
          <w:sz w:val="44"/>
          <w:szCs w:val="44"/>
        </w:rPr>
        <w:drawing>
          <wp:inline distT="0" distB="0" distL="0" distR="0" wp14:anchorId="0B0E19C1" wp14:editId="27FCE094">
            <wp:extent cx="5943600" cy="2544445"/>
            <wp:effectExtent l="0" t="0" r="0" b="8255"/>
            <wp:docPr id="176896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69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90" w:rsidRDefault="00233A7F" w:rsidP="00C55490">
      <w:pPr>
        <w:rPr>
          <w:sz w:val="44"/>
          <w:szCs w:val="44"/>
        </w:rPr>
      </w:pPr>
      <w:r>
        <w:rPr>
          <w:sz w:val="44"/>
          <w:szCs w:val="44"/>
        </w:rPr>
        <w:t>Under</w:t>
      </w:r>
      <w:r w:rsidR="003E76FC">
        <w:rPr>
          <w:sz w:val="44"/>
          <w:szCs w:val="44"/>
        </w:rPr>
        <w:t xml:space="preserve"> the collections folder</w:t>
      </w:r>
      <w:r>
        <w:rPr>
          <w:sz w:val="44"/>
          <w:szCs w:val="44"/>
        </w:rPr>
        <w:t xml:space="preserve"> is the addon folder(Game &amp; Watch as an example)</w:t>
      </w:r>
      <w:r w:rsidR="003C67A8">
        <w:rPr>
          <w:sz w:val="44"/>
          <w:szCs w:val="44"/>
        </w:rPr>
        <w:t xml:space="preserve"> and inside are </w:t>
      </w:r>
      <w:r w:rsidR="003E76FC">
        <w:rPr>
          <w:sz w:val="44"/>
          <w:szCs w:val="44"/>
        </w:rPr>
        <w:t xml:space="preserve"> the primary files </w:t>
      </w:r>
      <w:r w:rsidR="003C67A8">
        <w:rPr>
          <w:sz w:val="44"/>
          <w:szCs w:val="44"/>
        </w:rPr>
        <w:t>namely</w:t>
      </w:r>
      <w:r w:rsidR="003E76FC">
        <w:rPr>
          <w:sz w:val="44"/>
          <w:szCs w:val="44"/>
        </w:rPr>
        <w:t xml:space="preserve"> s</w:t>
      </w:r>
      <w:proofErr w:type="spellStart"/>
      <w:r w:rsidR="003E76FC">
        <w:rPr>
          <w:sz w:val="44"/>
          <w:szCs w:val="44"/>
        </w:rPr>
        <w:t>ettings.conf</w:t>
      </w:r>
      <w:proofErr w:type="spellEnd"/>
      <w:r w:rsidR="003E76FC">
        <w:rPr>
          <w:sz w:val="44"/>
          <w:szCs w:val="44"/>
        </w:rPr>
        <w:t xml:space="preserve">, </w:t>
      </w:r>
      <w:proofErr w:type="spellStart"/>
      <w:r w:rsidR="003E76FC">
        <w:rPr>
          <w:sz w:val="44"/>
          <w:szCs w:val="44"/>
        </w:rPr>
        <w:t>system_artwork</w:t>
      </w:r>
      <w:proofErr w:type="spellEnd"/>
      <w:r w:rsidR="003E76FC">
        <w:rPr>
          <w:sz w:val="44"/>
          <w:szCs w:val="44"/>
        </w:rPr>
        <w:t xml:space="preserve"> folder and the </w:t>
      </w:r>
      <w:proofErr w:type="spellStart"/>
      <w:r w:rsidR="003E76FC">
        <w:rPr>
          <w:sz w:val="44"/>
          <w:szCs w:val="44"/>
        </w:rPr>
        <w:t>medium_artwork</w:t>
      </w:r>
      <w:proofErr w:type="spellEnd"/>
      <w:r w:rsidR="003E76FC">
        <w:rPr>
          <w:sz w:val="44"/>
          <w:szCs w:val="44"/>
        </w:rPr>
        <w:t xml:space="preserve"> folder.</w:t>
      </w:r>
    </w:p>
    <w:p w:rsidR="00C55490" w:rsidRDefault="00C55490" w:rsidP="00C55490">
      <w:pPr>
        <w:rPr>
          <w:sz w:val="44"/>
          <w:szCs w:val="44"/>
        </w:rPr>
      </w:pPr>
      <w:r w:rsidRPr="00C55490">
        <w:rPr>
          <w:sz w:val="44"/>
          <w:szCs w:val="44"/>
        </w:rPr>
        <w:lastRenderedPageBreak/>
        <w:drawing>
          <wp:inline distT="0" distB="0" distL="0" distR="0" wp14:anchorId="3F62C3B6" wp14:editId="28A9B980">
            <wp:extent cx="5725324" cy="2638793"/>
            <wp:effectExtent l="0" t="0" r="8890" b="9525"/>
            <wp:docPr id="128133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36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90" w:rsidRDefault="003E76FC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And in the </w:t>
      </w:r>
      <w:proofErr w:type="spellStart"/>
      <w:r>
        <w:rPr>
          <w:sz w:val="44"/>
          <w:szCs w:val="44"/>
        </w:rPr>
        <w:t>medium_artwork</w:t>
      </w:r>
      <w:proofErr w:type="spellEnd"/>
      <w:r>
        <w:rPr>
          <w:sz w:val="44"/>
          <w:szCs w:val="44"/>
        </w:rPr>
        <w:t xml:space="preserve"> folder there are 3 folders namely cover, logo and video</w:t>
      </w:r>
    </w:p>
    <w:p w:rsidR="003E76FC" w:rsidRDefault="003E76FC" w:rsidP="00C55490">
      <w:pPr>
        <w:rPr>
          <w:sz w:val="44"/>
          <w:szCs w:val="44"/>
        </w:rPr>
      </w:pPr>
    </w:p>
    <w:p w:rsidR="003E76FC" w:rsidRDefault="003E76FC" w:rsidP="00C55490">
      <w:pPr>
        <w:rPr>
          <w:sz w:val="44"/>
          <w:szCs w:val="44"/>
        </w:rPr>
      </w:pPr>
      <w:r w:rsidRPr="003E76FC">
        <w:rPr>
          <w:sz w:val="44"/>
          <w:szCs w:val="44"/>
        </w:rPr>
        <w:drawing>
          <wp:inline distT="0" distB="0" distL="0" distR="0" wp14:anchorId="7D51C15E" wp14:editId="662BE606">
            <wp:extent cx="5943600" cy="3197225"/>
            <wp:effectExtent l="0" t="0" r="0" b="3175"/>
            <wp:docPr id="283584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848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90" w:rsidRDefault="003E76FC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In the </w:t>
      </w:r>
      <w:proofErr w:type="spellStart"/>
      <w:r>
        <w:rPr>
          <w:sz w:val="44"/>
          <w:szCs w:val="44"/>
        </w:rPr>
        <w:t>system_artwork</w:t>
      </w:r>
      <w:proofErr w:type="spellEnd"/>
      <w:r>
        <w:rPr>
          <w:sz w:val="44"/>
          <w:szCs w:val="44"/>
        </w:rPr>
        <w:t xml:space="preserve"> there the float.png, logo.png and system.png</w:t>
      </w:r>
    </w:p>
    <w:p w:rsidR="00233A7F" w:rsidRDefault="00233A7F" w:rsidP="00C55490">
      <w:pPr>
        <w:rPr>
          <w:sz w:val="44"/>
          <w:szCs w:val="44"/>
        </w:rPr>
      </w:pPr>
      <w:r w:rsidRPr="00233A7F">
        <w:rPr>
          <w:sz w:val="44"/>
          <w:szCs w:val="44"/>
        </w:rPr>
        <w:lastRenderedPageBreak/>
        <w:drawing>
          <wp:inline distT="0" distB="0" distL="0" distR="0" wp14:anchorId="07CFDA1D" wp14:editId="0D4E3B10">
            <wp:extent cx="5943600" cy="1275080"/>
            <wp:effectExtent l="0" t="0" r="0" b="1270"/>
            <wp:docPr id="2046639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392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A7F" w:rsidRDefault="00233A7F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Still under the collections folder is Main folder under it is the subfolder </w:t>
      </w:r>
      <w:proofErr w:type="spellStart"/>
      <w:r>
        <w:rPr>
          <w:sz w:val="44"/>
          <w:szCs w:val="44"/>
        </w:rPr>
        <w:t>medium_artwork</w:t>
      </w:r>
      <w:proofErr w:type="spellEnd"/>
      <w:r>
        <w:rPr>
          <w:sz w:val="44"/>
          <w:szCs w:val="44"/>
        </w:rPr>
        <w:t xml:space="preserve"> and under it a subfolders logo, promo</w:t>
      </w:r>
      <w:r w:rsidR="004A48C9">
        <w:rPr>
          <w:sz w:val="44"/>
          <w:szCs w:val="44"/>
        </w:rPr>
        <w:t xml:space="preserve"> </w:t>
      </w:r>
      <w:r>
        <w:rPr>
          <w:sz w:val="44"/>
          <w:szCs w:val="44"/>
        </w:rPr>
        <w:t>(fanart/ cover) and video.</w:t>
      </w:r>
    </w:p>
    <w:p w:rsidR="00C55490" w:rsidRDefault="00C55490" w:rsidP="00C55490">
      <w:pPr>
        <w:rPr>
          <w:sz w:val="44"/>
          <w:szCs w:val="44"/>
        </w:rPr>
      </w:pPr>
      <w:r w:rsidRPr="00C55490">
        <w:rPr>
          <w:sz w:val="44"/>
          <w:szCs w:val="44"/>
        </w:rPr>
        <w:t xml:space="preserve"> </w:t>
      </w:r>
      <w:r w:rsidR="004A48C9" w:rsidRPr="004A48C9">
        <w:rPr>
          <w:sz w:val="44"/>
          <w:szCs w:val="44"/>
        </w:rPr>
        <w:drawing>
          <wp:inline distT="0" distB="0" distL="0" distR="0" wp14:anchorId="788DF3F0" wp14:editId="47E31126">
            <wp:extent cx="5943600" cy="2298700"/>
            <wp:effectExtent l="0" t="0" r="0" b="6350"/>
            <wp:docPr id="142172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273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E93" w:rsidRDefault="004A48C9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Emulators Official folders, copy this </w:t>
      </w:r>
      <w:r w:rsidR="00994E93">
        <w:rPr>
          <w:sz w:val="44"/>
          <w:szCs w:val="44"/>
        </w:rPr>
        <w:t xml:space="preserve">to the root folder </w:t>
      </w:r>
      <w:r>
        <w:rPr>
          <w:sz w:val="44"/>
          <w:szCs w:val="44"/>
        </w:rPr>
        <w:t xml:space="preserve">if you don’t want to edit the </w:t>
      </w:r>
      <w:proofErr w:type="spellStart"/>
      <w:r>
        <w:rPr>
          <w:sz w:val="44"/>
          <w:szCs w:val="44"/>
        </w:rPr>
        <w:t>settings.conf</w:t>
      </w:r>
      <w:proofErr w:type="spellEnd"/>
      <w:r>
        <w:rPr>
          <w:sz w:val="44"/>
          <w:szCs w:val="44"/>
        </w:rPr>
        <w:t xml:space="preserve"> of every </w:t>
      </w:r>
      <w:r w:rsidR="00994E93">
        <w:rPr>
          <w:sz w:val="44"/>
          <w:szCs w:val="44"/>
        </w:rPr>
        <w:t xml:space="preserve">addon. (Ex: </w:t>
      </w:r>
      <w:proofErr w:type="spellStart"/>
      <w:r w:rsidR="00994E93">
        <w:rPr>
          <w:sz w:val="44"/>
          <w:szCs w:val="44"/>
        </w:rPr>
        <w:t>ProjectArcadeBitsBits</w:t>
      </w:r>
      <w:proofErr w:type="spellEnd"/>
      <w:r w:rsidR="00994E93">
        <w:rPr>
          <w:sz w:val="44"/>
          <w:szCs w:val="44"/>
        </w:rPr>
        <w:t>\Emulators Official.</w:t>
      </w:r>
    </w:p>
    <w:p w:rsidR="009E6205" w:rsidRDefault="009E6205" w:rsidP="00C55490">
      <w:pPr>
        <w:rPr>
          <w:sz w:val="44"/>
          <w:szCs w:val="44"/>
        </w:rPr>
      </w:pPr>
    </w:p>
    <w:p w:rsidR="009E6205" w:rsidRDefault="009E6205" w:rsidP="00C55490">
      <w:pPr>
        <w:rPr>
          <w:sz w:val="44"/>
          <w:szCs w:val="44"/>
        </w:rPr>
      </w:pPr>
    </w:p>
    <w:p w:rsidR="009E6205" w:rsidRDefault="009E6205" w:rsidP="00C55490">
      <w:pPr>
        <w:rPr>
          <w:sz w:val="44"/>
          <w:szCs w:val="44"/>
        </w:rPr>
      </w:pPr>
      <w:r>
        <w:rPr>
          <w:sz w:val="44"/>
          <w:szCs w:val="44"/>
        </w:rPr>
        <w:lastRenderedPageBreak/>
        <w:t>Just copy the launcher that you need to the equivalent folder for Project Arcade</w:t>
      </w:r>
    </w:p>
    <w:p w:rsidR="009E6205" w:rsidRDefault="009E6205" w:rsidP="00C55490">
      <w:pPr>
        <w:rPr>
          <w:sz w:val="44"/>
          <w:szCs w:val="44"/>
        </w:rPr>
      </w:pPr>
      <w:r w:rsidRPr="009E6205">
        <w:rPr>
          <w:sz w:val="44"/>
          <w:szCs w:val="44"/>
        </w:rPr>
        <w:drawing>
          <wp:inline distT="0" distB="0" distL="0" distR="0" wp14:anchorId="1E95FDAD" wp14:editId="07FAFF9F">
            <wp:extent cx="5943600" cy="5225415"/>
            <wp:effectExtent l="0" t="0" r="0" b="0"/>
            <wp:docPr id="227431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310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5E2" w:rsidRDefault="002C35E2" w:rsidP="00C55490">
      <w:pPr>
        <w:rPr>
          <w:sz w:val="44"/>
          <w:szCs w:val="44"/>
        </w:rPr>
      </w:pPr>
    </w:p>
    <w:p w:rsidR="002C35E2" w:rsidRDefault="002C35E2" w:rsidP="00C55490">
      <w:pPr>
        <w:rPr>
          <w:sz w:val="44"/>
          <w:szCs w:val="44"/>
        </w:rPr>
      </w:pPr>
    </w:p>
    <w:p w:rsidR="002C35E2" w:rsidRDefault="002C35E2" w:rsidP="00C55490">
      <w:pPr>
        <w:rPr>
          <w:sz w:val="44"/>
          <w:szCs w:val="44"/>
        </w:rPr>
      </w:pPr>
    </w:p>
    <w:p w:rsidR="004A48C9" w:rsidRDefault="004A48C9" w:rsidP="00C55490">
      <w:pPr>
        <w:rPr>
          <w:sz w:val="44"/>
          <w:szCs w:val="44"/>
        </w:rPr>
      </w:pPr>
      <w:r>
        <w:rPr>
          <w:sz w:val="44"/>
          <w:szCs w:val="44"/>
        </w:rPr>
        <w:lastRenderedPageBreak/>
        <w:t>But you can use the existing emulators that came with the base install of Project Arcade with a little tweaking…</w:t>
      </w:r>
    </w:p>
    <w:p w:rsidR="004A48C9" w:rsidRDefault="004A48C9" w:rsidP="00C55490">
      <w:pPr>
        <w:rPr>
          <w:sz w:val="44"/>
          <w:szCs w:val="44"/>
        </w:rPr>
      </w:pPr>
    </w:p>
    <w:p w:rsidR="004A48C9" w:rsidRDefault="004A48C9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Transferring files from </w:t>
      </w:r>
      <w:proofErr w:type="spellStart"/>
      <w:r>
        <w:rPr>
          <w:sz w:val="44"/>
          <w:szCs w:val="44"/>
        </w:rPr>
        <w:t>Coiops</w:t>
      </w:r>
      <w:proofErr w:type="spellEnd"/>
      <w:r>
        <w:rPr>
          <w:sz w:val="44"/>
          <w:szCs w:val="44"/>
        </w:rPr>
        <w:t xml:space="preserve"> to Project Arcade:</w:t>
      </w:r>
    </w:p>
    <w:p w:rsidR="004A48C9" w:rsidRDefault="004A48C9" w:rsidP="00C55490">
      <w:pPr>
        <w:rPr>
          <w:sz w:val="44"/>
          <w:szCs w:val="44"/>
        </w:rPr>
      </w:pPr>
      <w:r>
        <w:rPr>
          <w:sz w:val="44"/>
          <w:szCs w:val="44"/>
        </w:rPr>
        <w:t>Just copy the whole Addon folder under the collections folder</w:t>
      </w:r>
      <w:r w:rsidR="009D6A78">
        <w:rPr>
          <w:sz w:val="44"/>
          <w:szCs w:val="44"/>
        </w:rPr>
        <w:t>. (Game &amp; Watch as an example below)</w:t>
      </w:r>
    </w:p>
    <w:p w:rsidR="004A48C9" w:rsidRDefault="009D6A78" w:rsidP="00C55490">
      <w:pPr>
        <w:rPr>
          <w:sz w:val="44"/>
          <w:szCs w:val="44"/>
        </w:rPr>
      </w:pPr>
      <w:r w:rsidRPr="009D6A78">
        <w:rPr>
          <w:sz w:val="44"/>
          <w:szCs w:val="44"/>
        </w:rPr>
        <w:drawing>
          <wp:inline distT="0" distB="0" distL="0" distR="0" wp14:anchorId="15CDEF6E" wp14:editId="6AEA4D1F">
            <wp:extent cx="5943600" cy="2674620"/>
            <wp:effectExtent l="0" t="0" r="0" b="0"/>
            <wp:docPr id="961018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186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C9" w:rsidRDefault="004A48C9" w:rsidP="00C55490">
      <w:pPr>
        <w:rPr>
          <w:sz w:val="44"/>
          <w:szCs w:val="44"/>
        </w:rPr>
      </w:pPr>
    </w:p>
    <w:p w:rsidR="009D6A78" w:rsidRDefault="009D6A78" w:rsidP="00C55490">
      <w:pPr>
        <w:rPr>
          <w:sz w:val="44"/>
          <w:szCs w:val="44"/>
        </w:rPr>
      </w:pPr>
      <w:r w:rsidRPr="009D6A78">
        <w:rPr>
          <w:sz w:val="44"/>
          <w:szCs w:val="44"/>
        </w:rPr>
        <w:lastRenderedPageBreak/>
        <w:drawing>
          <wp:inline distT="0" distB="0" distL="0" distR="0" wp14:anchorId="2C2C7CD8" wp14:editId="4CC35A1F">
            <wp:extent cx="5943600" cy="3059430"/>
            <wp:effectExtent l="0" t="0" r="0" b="7620"/>
            <wp:docPr id="996368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682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A78" w:rsidRDefault="009D6A78" w:rsidP="00C55490">
      <w:pPr>
        <w:rPr>
          <w:sz w:val="44"/>
          <w:szCs w:val="44"/>
        </w:rPr>
      </w:pPr>
      <w:r>
        <w:rPr>
          <w:sz w:val="44"/>
          <w:szCs w:val="44"/>
        </w:rPr>
        <w:t>Now copy the files from the Main folder.</w:t>
      </w:r>
    </w:p>
    <w:p w:rsidR="009D6A78" w:rsidRDefault="009D6A78" w:rsidP="00C55490">
      <w:pPr>
        <w:rPr>
          <w:sz w:val="44"/>
          <w:szCs w:val="44"/>
        </w:rPr>
      </w:pPr>
      <w:r w:rsidRPr="009D6A78">
        <w:rPr>
          <w:sz w:val="44"/>
          <w:szCs w:val="44"/>
        </w:rPr>
        <w:drawing>
          <wp:inline distT="0" distB="0" distL="0" distR="0" wp14:anchorId="67C4AF85" wp14:editId="0F5CF1D2">
            <wp:extent cx="5943600" cy="3761105"/>
            <wp:effectExtent l="0" t="0" r="0" b="0"/>
            <wp:docPr id="191348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8038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A78" w:rsidRDefault="009D6A78" w:rsidP="00C55490">
      <w:pPr>
        <w:rPr>
          <w:sz w:val="44"/>
          <w:szCs w:val="44"/>
        </w:rPr>
      </w:pPr>
      <w:r>
        <w:rPr>
          <w:sz w:val="44"/>
          <w:szCs w:val="44"/>
        </w:rPr>
        <w:lastRenderedPageBreak/>
        <w:t>First open the menu.txt with notepad or similar app then add the name of the addon you are adding then save. (</w:t>
      </w:r>
      <w:r w:rsidR="009E6205">
        <w:rPr>
          <w:sz w:val="44"/>
          <w:szCs w:val="44"/>
        </w:rPr>
        <w:t>See</w:t>
      </w:r>
      <w:r>
        <w:rPr>
          <w:sz w:val="44"/>
          <w:szCs w:val="44"/>
        </w:rPr>
        <w:t xml:space="preserve"> example above)</w:t>
      </w:r>
    </w:p>
    <w:p w:rsidR="00B407E7" w:rsidRDefault="00B407E7" w:rsidP="00C55490">
      <w:pPr>
        <w:rPr>
          <w:sz w:val="44"/>
          <w:szCs w:val="44"/>
        </w:rPr>
      </w:pPr>
      <w:r w:rsidRPr="00B407E7">
        <w:rPr>
          <w:sz w:val="44"/>
          <w:szCs w:val="44"/>
        </w:rPr>
        <w:drawing>
          <wp:inline distT="0" distB="0" distL="0" distR="0" wp14:anchorId="2536D36E" wp14:editId="59ABC5DC">
            <wp:extent cx="5943600" cy="1909445"/>
            <wp:effectExtent l="0" t="0" r="0" b="0"/>
            <wp:docPr id="1250866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666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E7" w:rsidRDefault="00B407E7" w:rsidP="00C55490">
      <w:pPr>
        <w:rPr>
          <w:sz w:val="44"/>
          <w:szCs w:val="44"/>
        </w:rPr>
      </w:pPr>
      <w:r>
        <w:rPr>
          <w:sz w:val="44"/>
          <w:szCs w:val="44"/>
        </w:rPr>
        <w:t>From the folder above</w:t>
      </w:r>
    </w:p>
    <w:p w:rsidR="00B407E7" w:rsidRDefault="00B407E7" w:rsidP="00C55490">
      <w:pPr>
        <w:rPr>
          <w:sz w:val="44"/>
          <w:szCs w:val="44"/>
        </w:rPr>
      </w:pPr>
      <w:r w:rsidRPr="00B407E7">
        <w:rPr>
          <w:sz w:val="44"/>
          <w:szCs w:val="44"/>
        </w:rPr>
        <w:drawing>
          <wp:inline distT="0" distB="0" distL="0" distR="0" wp14:anchorId="02AE73A0" wp14:editId="7BC37D94">
            <wp:extent cx="6643076" cy="3238500"/>
            <wp:effectExtent l="0" t="0" r="5715" b="0"/>
            <wp:docPr id="884764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642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0671" cy="324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E7" w:rsidRDefault="0025337B" w:rsidP="00C55490">
      <w:pPr>
        <w:rPr>
          <w:sz w:val="44"/>
          <w:szCs w:val="44"/>
        </w:rPr>
      </w:pPr>
      <w:r>
        <w:rPr>
          <w:sz w:val="44"/>
          <w:szCs w:val="44"/>
        </w:rPr>
        <w:t>Copy the associated media files to these</w:t>
      </w:r>
      <w:r w:rsidR="00B407E7">
        <w:rPr>
          <w:sz w:val="44"/>
          <w:szCs w:val="44"/>
        </w:rPr>
        <w:t xml:space="preserve"> folder</w:t>
      </w:r>
      <w:r>
        <w:rPr>
          <w:sz w:val="44"/>
          <w:szCs w:val="44"/>
        </w:rPr>
        <w:t>s respectively</w:t>
      </w:r>
      <w:r w:rsidR="00B407E7">
        <w:rPr>
          <w:sz w:val="44"/>
          <w:szCs w:val="44"/>
        </w:rPr>
        <w:t xml:space="preserve">. </w:t>
      </w:r>
    </w:p>
    <w:p w:rsidR="00B407E7" w:rsidRDefault="00B407E7" w:rsidP="00C55490">
      <w:pPr>
        <w:rPr>
          <w:sz w:val="44"/>
          <w:szCs w:val="44"/>
        </w:rPr>
      </w:pPr>
      <w:r>
        <w:rPr>
          <w:sz w:val="44"/>
          <w:szCs w:val="44"/>
        </w:rPr>
        <w:lastRenderedPageBreak/>
        <w:t>Logo to logo2</w:t>
      </w:r>
    </w:p>
    <w:p w:rsidR="00B407E7" w:rsidRDefault="00B407E7" w:rsidP="00C55490">
      <w:pPr>
        <w:rPr>
          <w:sz w:val="44"/>
          <w:szCs w:val="44"/>
        </w:rPr>
      </w:pPr>
      <w:r>
        <w:rPr>
          <w:sz w:val="44"/>
          <w:szCs w:val="44"/>
        </w:rPr>
        <w:t>Promo to fanart2</w:t>
      </w:r>
    </w:p>
    <w:p w:rsidR="00B407E7" w:rsidRDefault="00B407E7" w:rsidP="00C55490">
      <w:pPr>
        <w:rPr>
          <w:sz w:val="44"/>
          <w:szCs w:val="44"/>
        </w:rPr>
      </w:pPr>
      <w:r>
        <w:rPr>
          <w:sz w:val="44"/>
          <w:szCs w:val="44"/>
        </w:rPr>
        <w:t>Video to video2</w:t>
      </w:r>
    </w:p>
    <w:p w:rsidR="00D27AE9" w:rsidRDefault="00D27AE9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Important that make sure no </w:t>
      </w:r>
      <w:r w:rsidR="00EA6133">
        <w:rPr>
          <w:sz w:val="44"/>
          <w:szCs w:val="44"/>
        </w:rPr>
        <w:t xml:space="preserve">default </w:t>
      </w:r>
      <w:r>
        <w:rPr>
          <w:sz w:val="44"/>
          <w:szCs w:val="44"/>
        </w:rPr>
        <w:t xml:space="preserve">files will be overwritten along the process or it may ruin the theme. </w:t>
      </w:r>
      <w:r w:rsidR="00EA6133">
        <w:rPr>
          <w:sz w:val="44"/>
          <w:szCs w:val="44"/>
        </w:rPr>
        <w:t>So,</w:t>
      </w:r>
      <w:r>
        <w:rPr>
          <w:sz w:val="44"/>
          <w:szCs w:val="44"/>
        </w:rPr>
        <w:t xml:space="preserve"> I recommend to transfer one by one unless you know what you are doing…</w:t>
      </w:r>
    </w:p>
    <w:p w:rsidR="005416AC" w:rsidRDefault="005416AC" w:rsidP="00C55490">
      <w:pPr>
        <w:rPr>
          <w:sz w:val="44"/>
          <w:szCs w:val="44"/>
        </w:rPr>
      </w:pPr>
      <w:r w:rsidRPr="005416AC">
        <w:rPr>
          <w:sz w:val="44"/>
          <w:szCs w:val="44"/>
        </w:rPr>
        <w:lastRenderedPageBreak/>
        <w:drawing>
          <wp:inline distT="0" distB="0" distL="0" distR="0" wp14:anchorId="1B6502CB" wp14:editId="67DC77BA">
            <wp:extent cx="5943600" cy="5433695"/>
            <wp:effectExtent l="0" t="0" r="0" b="0"/>
            <wp:docPr id="1128564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646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6AC" w:rsidRDefault="005416AC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Now got to the </w:t>
      </w:r>
      <w:proofErr w:type="spellStart"/>
      <w:r>
        <w:rPr>
          <w:sz w:val="44"/>
          <w:szCs w:val="44"/>
        </w:rPr>
        <w:t>ProjectArcadeBitsBits</w:t>
      </w:r>
      <w:proofErr w:type="spellEnd"/>
      <w:r>
        <w:rPr>
          <w:sz w:val="44"/>
          <w:szCs w:val="44"/>
        </w:rPr>
        <w:t>\layouts\</w:t>
      </w:r>
      <w:proofErr w:type="spellStart"/>
      <w:r>
        <w:rPr>
          <w:sz w:val="44"/>
          <w:szCs w:val="44"/>
        </w:rPr>
        <w:t>BitsBits</w:t>
      </w:r>
      <w:proofErr w:type="spellEnd"/>
      <w:r>
        <w:rPr>
          <w:sz w:val="44"/>
          <w:szCs w:val="44"/>
        </w:rPr>
        <w:t>\collections</w:t>
      </w:r>
    </w:p>
    <w:p w:rsidR="005416AC" w:rsidRDefault="005416AC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You will find the template for </w:t>
      </w:r>
      <w:proofErr w:type="spellStart"/>
      <w:r>
        <w:rPr>
          <w:sz w:val="44"/>
          <w:szCs w:val="44"/>
        </w:rPr>
        <w:t>coinops</w:t>
      </w:r>
      <w:proofErr w:type="spellEnd"/>
      <w:r>
        <w:rPr>
          <w:sz w:val="44"/>
          <w:szCs w:val="44"/>
        </w:rPr>
        <w:t>.</w:t>
      </w:r>
    </w:p>
    <w:p w:rsidR="005416AC" w:rsidRDefault="005416AC" w:rsidP="00C55490">
      <w:pPr>
        <w:rPr>
          <w:sz w:val="44"/>
          <w:szCs w:val="44"/>
        </w:rPr>
      </w:pPr>
      <w:r>
        <w:rPr>
          <w:sz w:val="44"/>
          <w:szCs w:val="44"/>
        </w:rPr>
        <w:t xml:space="preserve">Just make a copy under the same folder then rename it to what ever the </w:t>
      </w:r>
      <w:proofErr w:type="spellStart"/>
      <w:r>
        <w:rPr>
          <w:sz w:val="44"/>
          <w:szCs w:val="44"/>
        </w:rPr>
        <w:t>coinops</w:t>
      </w:r>
      <w:proofErr w:type="spellEnd"/>
      <w:r>
        <w:rPr>
          <w:sz w:val="44"/>
          <w:szCs w:val="44"/>
        </w:rPr>
        <w:t xml:space="preserve"> addon you are adding.</w:t>
      </w:r>
    </w:p>
    <w:p w:rsidR="005416AC" w:rsidRDefault="00164D67" w:rsidP="00C55490">
      <w:pPr>
        <w:rPr>
          <w:sz w:val="44"/>
          <w:szCs w:val="44"/>
        </w:rPr>
      </w:pPr>
      <w:r w:rsidRPr="00164D67">
        <w:rPr>
          <w:sz w:val="44"/>
          <w:szCs w:val="44"/>
        </w:rPr>
        <w:lastRenderedPageBreak/>
        <w:drawing>
          <wp:inline distT="0" distB="0" distL="0" distR="0" wp14:anchorId="3B022970" wp14:editId="31EB5C2D">
            <wp:extent cx="5943600" cy="2590800"/>
            <wp:effectExtent l="0" t="0" r="0" b="0"/>
            <wp:docPr id="193594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498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6AC" w:rsidRDefault="005416AC" w:rsidP="00C55490">
      <w:pPr>
        <w:rPr>
          <w:sz w:val="44"/>
          <w:szCs w:val="44"/>
        </w:rPr>
      </w:pPr>
      <w:r>
        <w:rPr>
          <w:sz w:val="44"/>
          <w:szCs w:val="44"/>
        </w:rPr>
        <w:t>Game &amp; Watch as an example above.</w:t>
      </w:r>
    </w:p>
    <w:p w:rsidR="005416AC" w:rsidRDefault="005416AC" w:rsidP="00C55490">
      <w:pPr>
        <w:rPr>
          <w:sz w:val="44"/>
          <w:szCs w:val="44"/>
        </w:rPr>
      </w:pPr>
    </w:p>
    <w:p w:rsidR="00BC2299" w:rsidRPr="00C55490" w:rsidRDefault="00BC2299" w:rsidP="00C55490">
      <w:pPr>
        <w:rPr>
          <w:sz w:val="44"/>
          <w:szCs w:val="44"/>
        </w:rPr>
      </w:pPr>
    </w:p>
    <w:sectPr w:rsidR="00BC2299" w:rsidRPr="00C55490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2577" w:rsidRDefault="007F2577" w:rsidP="002C35E2">
      <w:pPr>
        <w:spacing w:after="0" w:line="240" w:lineRule="auto"/>
      </w:pPr>
      <w:r>
        <w:separator/>
      </w:r>
    </w:p>
  </w:endnote>
  <w:endnote w:type="continuationSeparator" w:id="0">
    <w:p w:rsidR="007F2577" w:rsidRDefault="007F2577" w:rsidP="002C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6731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5E2" w:rsidRDefault="002C3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5E2" w:rsidRDefault="002C3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2577" w:rsidRDefault="007F2577" w:rsidP="002C35E2">
      <w:pPr>
        <w:spacing w:after="0" w:line="240" w:lineRule="auto"/>
      </w:pPr>
      <w:r>
        <w:separator/>
      </w:r>
    </w:p>
  </w:footnote>
  <w:footnote w:type="continuationSeparator" w:id="0">
    <w:p w:rsidR="007F2577" w:rsidRDefault="007F2577" w:rsidP="002C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90"/>
    <w:rsid w:val="00164D67"/>
    <w:rsid w:val="00233A7F"/>
    <w:rsid w:val="0025337B"/>
    <w:rsid w:val="002C35E2"/>
    <w:rsid w:val="003C67A8"/>
    <w:rsid w:val="003E76FC"/>
    <w:rsid w:val="004A48C9"/>
    <w:rsid w:val="005416AC"/>
    <w:rsid w:val="007F2577"/>
    <w:rsid w:val="00994E93"/>
    <w:rsid w:val="009D6A78"/>
    <w:rsid w:val="009E6205"/>
    <w:rsid w:val="00A76997"/>
    <w:rsid w:val="00B407E7"/>
    <w:rsid w:val="00BC2299"/>
    <w:rsid w:val="00C067C2"/>
    <w:rsid w:val="00C55490"/>
    <w:rsid w:val="00D27AE9"/>
    <w:rsid w:val="00EA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1E5D5"/>
  <w15:chartTrackingRefBased/>
  <w15:docId w15:val="{08332B20-D6CC-4D7A-9CC8-72200853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5E2"/>
  </w:style>
  <w:style w:type="paragraph" w:styleId="Footer">
    <w:name w:val="footer"/>
    <w:basedOn w:val="Normal"/>
    <w:link w:val="FooterChar"/>
    <w:uiPriority w:val="99"/>
    <w:unhideWhenUsed/>
    <w:rsid w:val="002C3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Regala</dc:creator>
  <cp:keywords/>
  <dc:description/>
  <cp:lastModifiedBy>Oliver Regala</cp:lastModifiedBy>
  <cp:revision>14</cp:revision>
  <dcterms:created xsi:type="dcterms:W3CDTF">2023-06-12T05:56:00Z</dcterms:created>
  <dcterms:modified xsi:type="dcterms:W3CDTF">2023-06-12T06:58:00Z</dcterms:modified>
</cp:coreProperties>
</file>